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D9CE7" w14:textId="77777777" w:rsidR="009120E9" w:rsidRDefault="009120E9" w:rsidP="009120E9">
      <w:pPr>
        <w:shd w:val="clear" w:color="auto" w:fill="FFFFFF"/>
        <w:rPr>
          <w:rFonts w:eastAsia="Times New Roman"/>
          <w:color w:val="000000"/>
          <w:sz w:val="24"/>
          <w:szCs w:val="24"/>
        </w:rPr>
      </w:pPr>
    </w:p>
    <w:p w14:paraId="3528FD2B" w14:textId="77777777" w:rsidR="009120E9" w:rsidRDefault="009120E9" w:rsidP="009120E9">
      <w:pPr>
        <w:shd w:val="clear" w:color="auto" w:fill="FFFFFF"/>
        <w:rPr>
          <w:rFonts w:eastAsia="Times New Roman"/>
          <w:color w:val="000000"/>
          <w:sz w:val="24"/>
          <w:szCs w:val="24"/>
        </w:rPr>
      </w:pPr>
    </w:p>
    <w:p w14:paraId="00853DC1" w14:textId="77777777" w:rsidR="009120E9" w:rsidRPr="00A13FF9" w:rsidRDefault="00F77B6A" w:rsidP="009120E9">
      <w:pPr>
        <w:shd w:val="clear" w:color="auto" w:fill="FFFFFF"/>
        <w:rPr>
          <w:rFonts w:eastAsia="Times New Roman"/>
          <w:b/>
          <w:bCs/>
          <w:color w:val="000000"/>
          <w:sz w:val="24"/>
          <w:szCs w:val="24"/>
        </w:rPr>
      </w:pPr>
      <w:r w:rsidRPr="00A13FF9">
        <w:rPr>
          <w:rFonts w:eastAsia="Times New Roman"/>
          <w:b/>
          <w:bCs/>
          <w:color w:val="000000"/>
          <w:sz w:val="24"/>
          <w:szCs w:val="24"/>
        </w:rPr>
        <w:t>„</w:t>
      </w:r>
      <w:r w:rsidR="009120E9" w:rsidRPr="00A13FF9">
        <w:rPr>
          <w:rFonts w:eastAsia="Times New Roman"/>
          <w:b/>
          <w:bCs/>
          <w:color w:val="000000"/>
          <w:sz w:val="24"/>
          <w:szCs w:val="24"/>
        </w:rPr>
        <w:t>Mensch. Würde. Selbstbestimmung.</w:t>
      </w:r>
      <w:r w:rsidRPr="00A13FF9">
        <w:rPr>
          <w:rFonts w:eastAsia="Times New Roman"/>
          <w:b/>
          <w:bCs/>
          <w:color w:val="000000"/>
          <w:sz w:val="24"/>
          <w:szCs w:val="24"/>
        </w:rPr>
        <w:t>“</w:t>
      </w:r>
      <w:r w:rsidR="009120E9" w:rsidRPr="00A13FF9">
        <w:rPr>
          <w:rFonts w:eastAsia="Times New Roman"/>
          <w:b/>
          <w:bCs/>
          <w:color w:val="000000"/>
          <w:sz w:val="24"/>
          <w:szCs w:val="24"/>
        </w:rPr>
        <w:t xml:space="preserve"> - Kolping, KAB und BVEA bei den Sozialwahlen 2023</w:t>
      </w:r>
    </w:p>
    <w:p w14:paraId="129ED481" w14:textId="77777777" w:rsidR="009120E9" w:rsidRPr="00A13FF9" w:rsidRDefault="009120E9" w:rsidP="009120E9">
      <w:pPr>
        <w:shd w:val="clear" w:color="auto" w:fill="FFFFFF"/>
        <w:rPr>
          <w:rFonts w:eastAsia="Times New Roman"/>
          <w:color w:val="000000"/>
        </w:rPr>
      </w:pPr>
    </w:p>
    <w:p w14:paraId="724B25F7" w14:textId="31E93BD5" w:rsidR="009120E9" w:rsidRPr="00A13FF9" w:rsidRDefault="009120E9" w:rsidP="009120E9">
      <w:pPr>
        <w:shd w:val="clear" w:color="auto" w:fill="FFFFFF"/>
        <w:rPr>
          <w:rFonts w:eastAsia="Times New Roman"/>
          <w:b/>
          <w:bCs/>
          <w:color w:val="000000"/>
        </w:rPr>
      </w:pPr>
      <w:r w:rsidRPr="00A13FF9">
        <w:rPr>
          <w:rFonts w:eastAsia="Times New Roman"/>
          <w:b/>
          <w:bCs/>
          <w:color w:val="000000"/>
        </w:rPr>
        <w:t xml:space="preserve">Unter dem Motto "Mensch. Würde. Selbstbestimmung." treten das Kolpingwerk, die Katholische Arbeitnehmerbewegung </w:t>
      </w:r>
      <w:r w:rsidR="009A16D9" w:rsidRPr="005727AB">
        <w:rPr>
          <w:rFonts w:eastAsia="Times New Roman"/>
          <w:b/>
          <w:bCs/>
          <w:color w:val="000000"/>
        </w:rPr>
        <w:t>(</w:t>
      </w:r>
      <w:r w:rsidR="009A16D9" w:rsidRPr="0075706F">
        <w:rPr>
          <w:rFonts w:eastAsia="Times New Roman"/>
          <w:b/>
          <w:bCs/>
          <w:color w:val="000000"/>
        </w:rPr>
        <w:t>KAB)</w:t>
      </w:r>
      <w:r w:rsidR="009A16D9">
        <w:rPr>
          <w:rFonts w:eastAsia="Times New Roman"/>
          <w:b/>
          <w:bCs/>
          <w:color w:val="000000"/>
        </w:rPr>
        <w:t xml:space="preserve"> </w:t>
      </w:r>
      <w:r w:rsidRPr="00A13FF9">
        <w:rPr>
          <w:rFonts w:eastAsia="Times New Roman"/>
          <w:b/>
          <w:bCs/>
          <w:color w:val="000000"/>
        </w:rPr>
        <w:t>und der Bundesverband evangelischer Arbeitnehmerorganisationen</w:t>
      </w:r>
      <w:r w:rsidR="009A16D9">
        <w:rPr>
          <w:rFonts w:eastAsia="Times New Roman"/>
          <w:b/>
          <w:bCs/>
          <w:color w:val="000000"/>
        </w:rPr>
        <w:t xml:space="preserve"> </w:t>
      </w:r>
      <w:r w:rsidR="009A16D9" w:rsidRPr="0075706F">
        <w:rPr>
          <w:rFonts w:eastAsia="Times New Roman"/>
          <w:b/>
          <w:bCs/>
          <w:color w:val="000000"/>
        </w:rPr>
        <w:t>(BVEA)</w:t>
      </w:r>
      <w:r w:rsidRPr="00A13FF9">
        <w:rPr>
          <w:rFonts w:eastAsia="Times New Roman"/>
          <w:b/>
          <w:bCs/>
          <w:color w:val="000000"/>
        </w:rPr>
        <w:t xml:space="preserve"> bei den Sozialwahlen </w:t>
      </w:r>
      <w:r w:rsidR="00F77B6A" w:rsidRPr="00A13FF9">
        <w:rPr>
          <w:rFonts w:eastAsia="Times New Roman"/>
          <w:b/>
          <w:bCs/>
          <w:color w:val="000000"/>
        </w:rPr>
        <w:t xml:space="preserve">2023 </w:t>
      </w:r>
      <w:r w:rsidRPr="00A13FF9">
        <w:rPr>
          <w:rFonts w:eastAsia="Times New Roman"/>
          <w:b/>
          <w:bCs/>
          <w:color w:val="000000"/>
        </w:rPr>
        <w:t>an. Gemeinsam sind sie die drei maßgeblichen christlichen Sozialverbände, die seit vielen Jahren die Selbstverwaltung von Krankenkassen, Berufsgenossenschaften und Rentenversicherung</w:t>
      </w:r>
      <w:r w:rsidR="00F77B6A" w:rsidRPr="00A13FF9">
        <w:rPr>
          <w:rFonts w:eastAsia="Times New Roman"/>
          <w:b/>
          <w:bCs/>
          <w:color w:val="000000"/>
        </w:rPr>
        <w:t xml:space="preserve"> </w:t>
      </w:r>
      <w:r w:rsidRPr="00A13FF9">
        <w:rPr>
          <w:rFonts w:eastAsia="Times New Roman"/>
          <w:b/>
          <w:bCs/>
          <w:color w:val="000000"/>
        </w:rPr>
        <w:t>mitgestalten. Dieser Einsatz ist in der heutigen Zeit wichtiger denn je.</w:t>
      </w:r>
    </w:p>
    <w:p w14:paraId="47FC568D" w14:textId="77777777" w:rsidR="009120E9" w:rsidRPr="00A13FF9" w:rsidRDefault="009120E9" w:rsidP="009120E9">
      <w:pPr>
        <w:shd w:val="clear" w:color="auto" w:fill="FFFFFF"/>
        <w:rPr>
          <w:rFonts w:eastAsia="Times New Roman"/>
          <w:color w:val="000000"/>
        </w:rPr>
      </w:pPr>
    </w:p>
    <w:p w14:paraId="36912AFA" w14:textId="7423A0FD" w:rsidR="009120E9" w:rsidRPr="00A13FF9" w:rsidRDefault="009120E9" w:rsidP="009120E9">
      <w:pPr>
        <w:shd w:val="clear" w:color="auto" w:fill="FFFFFF"/>
        <w:rPr>
          <w:rFonts w:eastAsia="Times New Roman"/>
          <w:color w:val="000000"/>
        </w:rPr>
      </w:pPr>
      <w:r w:rsidRPr="00A13FF9">
        <w:rPr>
          <w:rFonts w:eastAsia="Times New Roman"/>
          <w:color w:val="000000"/>
        </w:rPr>
        <w:t xml:space="preserve">Von Mitte April an sind über 50 Millionen Versicherte aufgerufen, ihre Vertreter*innen in der sozialen Selbstverwaltung zu bestimmen. Mit </w:t>
      </w:r>
      <w:r w:rsidR="00F77B6A" w:rsidRPr="00A13FF9">
        <w:rPr>
          <w:rFonts w:eastAsia="Times New Roman"/>
          <w:color w:val="000000"/>
        </w:rPr>
        <w:t>konkreten</w:t>
      </w:r>
      <w:r w:rsidRPr="00A13FF9">
        <w:rPr>
          <w:rFonts w:eastAsia="Times New Roman"/>
          <w:color w:val="000000"/>
        </w:rPr>
        <w:t xml:space="preserve"> Forderungen zur Weiterentwicklung der Sozialversicherung treten die drei christlichen Verbände KAB, Kolping und BVEA zur Wahl der Vertreterversammlung der Deutschen Rentenversicherung Bund an.</w:t>
      </w:r>
      <w:r w:rsidR="000C6851" w:rsidRPr="00A13FF9">
        <w:rPr>
          <w:rFonts w:eastAsia="Times New Roman"/>
          <w:color w:val="000000"/>
        </w:rPr>
        <w:t xml:space="preserve"> „</w:t>
      </w:r>
      <w:r w:rsidR="000C6851" w:rsidRPr="00A13FF9">
        <w:rPr>
          <w:rFonts w:cs="Segoe UI"/>
        </w:rPr>
        <w:t xml:space="preserve">Die menschenwürdige und sozial gerechte Absicherung der großen Lebensrisiken – von Krankheit und Pflegebedürftigkeit über Berufsunfälle und Erwerbsminderung bis hin zum Alter – steht im Mittelpunkt unseres Engagements“, </w:t>
      </w:r>
      <w:r w:rsidRPr="00A13FF9">
        <w:rPr>
          <w:rFonts w:eastAsia="Times New Roman"/>
          <w:color w:val="000000"/>
        </w:rPr>
        <w:t xml:space="preserve">erklärt Lucia Schneiders-Adams, Spitzenkandidatin der </w:t>
      </w:r>
      <w:r w:rsidR="005727AB">
        <w:rPr>
          <w:rFonts w:eastAsia="Times New Roman"/>
          <w:color w:val="000000"/>
        </w:rPr>
        <w:t>drei Verbände.</w:t>
      </w:r>
      <w:r w:rsidR="00A13FF9" w:rsidRPr="00A13FF9">
        <w:rPr>
          <w:rFonts w:eastAsia="Times New Roman"/>
          <w:color w:val="000000"/>
        </w:rPr>
        <w:t xml:space="preserve"> </w:t>
      </w:r>
      <w:r w:rsidR="000C6851" w:rsidRPr="00A13FF9">
        <w:rPr>
          <w:rFonts w:cs="Segoe UI"/>
        </w:rPr>
        <w:t>Angesichts der vielen Krisen und Herausforderung</w:t>
      </w:r>
      <w:r w:rsidR="00A13FF9" w:rsidRPr="00A13FF9">
        <w:rPr>
          <w:rFonts w:cs="Segoe UI"/>
        </w:rPr>
        <w:t>en</w:t>
      </w:r>
      <w:r w:rsidR="005727AB">
        <w:rPr>
          <w:rFonts w:cs="Segoe UI"/>
        </w:rPr>
        <w:t xml:space="preserve"> </w:t>
      </w:r>
      <w:r w:rsidR="00696E34">
        <w:rPr>
          <w:rFonts w:cs="Segoe UI"/>
        </w:rPr>
        <w:t>in der Gesellschaft</w:t>
      </w:r>
      <w:r w:rsidR="000C6851" w:rsidRPr="00A13FF9">
        <w:rPr>
          <w:rFonts w:cs="Segoe UI"/>
        </w:rPr>
        <w:t xml:space="preserve"> sei die Stärkung der Sozialversicherung notwendiger denn je.</w:t>
      </w:r>
      <w:r w:rsidR="0034751F">
        <w:rPr>
          <w:rFonts w:cs="Segoe UI"/>
        </w:rPr>
        <w:t xml:space="preserve"> </w:t>
      </w:r>
      <w:r w:rsidR="006D3A81">
        <w:rPr>
          <w:rFonts w:cs="Segoe UI"/>
        </w:rPr>
        <w:t>D</w:t>
      </w:r>
      <w:r w:rsidR="0034751F">
        <w:rPr>
          <w:rFonts w:cs="Segoe UI"/>
        </w:rPr>
        <w:t xml:space="preserve">ie drei Verbände </w:t>
      </w:r>
      <w:r w:rsidR="006D3A81">
        <w:rPr>
          <w:rFonts w:cs="Segoe UI"/>
        </w:rPr>
        <w:t xml:space="preserve">treten unter anderem </w:t>
      </w:r>
      <w:r w:rsidR="0034751F">
        <w:rPr>
          <w:rFonts w:cs="Segoe UI"/>
        </w:rPr>
        <w:t xml:space="preserve">für eine Stärkung der </w:t>
      </w:r>
      <w:r w:rsidR="00FC1DB1">
        <w:rPr>
          <w:rFonts w:cs="Segoe UI"/>
        </w:rPr>
        <w:t xml:space="preserve">gesetzlichen Rente </w:t>
      </w:r>
      <w:r w:rsidR="00610DED">
        <w:rPr>
          <w:rFonts w:cs="Segoe UI"/>
        </w:rPr>
        <w:t xml:space="preserve">durch Einbeziehung aller Erwerbstätigen ein. </w:t>
      </w:r>
    </w:p>
    <w:p w14:paraId="7A2A84CB" w14:textId="77777777" w:rsidR="009120E9" w:rsidRPr="00A13FF9" w:rsidRDefault="009120E9" w:rsidP="009120E9">
      <w:pPr>
        <w:shd w:val="clear" w:color="auto" w:fill="FFFFFF"/>
        <w:rPr>
          <w:rFonts w:eastAsia="Times New Roman"/>
          <w:color w:val="000000"/>
        </w:rPr>
      </w:pPr>
    </w:p>
    <w:p w14:paraId="4C3566FE" w14:textId="7902524A" w:rsidR="009120E9" w:rsidRDefault="002732CD" w:rsidP="009120E9">
      <w:pPr>
        <w:shd w:val="clear" w:color="auto" w:fill="FFFFFF"/>
        <w:rPr>
          <w:rFonts w:cs="Segoe UI"/>
        </w:rPr>
      </w:pPr>
      <w:r w:rsidRPr="0075706F">
        <w:rPr>
          <w:rFonts w:eastAsia="Times New Roman"/>
          <w:color w:val="000000"/>
        </w:rPr>
        <w:t>I</w:t>
      </w:r>
      <w:r w:rsidR="009120E9" w:rsidRPr="0075706F">
        <w:rPr>
          <w:rFonts w:eastAsia="Times New Roman"/>
          <w:color w:val="000000"/>
        </w:rPr>
        <w:t>n</w:t>
      </w:r>
      <w:r w:rsidR="009120E9" w:rsidRPr="00A13FF9">
        <w:rPr>
          <w:rFonts w:eastAsia="Times New Roman"/>
          <w:color w:val="000000"/>
        </w:rPr>
        <w:t xml:space="preserve"> der gesetzlichen Krankenversicherung treten die Verbände der ACA</w:t>
      </w:r>
      <w:r w:rsidR="004473C5">
        <w:rPr>
          <w:rFonts w:eastAsia="Times New Roman"/>
          <w:color w:val="000000"/>
        </w:rPr>
        <w:t xml:space="preserve"> ebenfalls</w:t>
      </w:r>
      <w:r w:rsidR="009120E9" w:rsidRPr="00A13FF9">
        <w:rPr>
          <w:rFonts w:eastAsia="Times New Roman"/>
          <w:color w:val="000000"/>
        </w:rPr>
        <w:t xml:space="preserve"> </w:t>
      </w:r>
      <w:r w:rsidR="00FC1DB1">
        <w:rPr>
          <w:rFonts w:eastAsia="Times New Roman"/>
          <w:color w:val="000000"/>
        </w:rPr>
        <w:t>wieder</w:t>
      </w:r>
      <w:r w:rsidR="004473C5">
        <w:rPr>
          <w:rFonts w:eastAsia="Times New Roman"/>
          <w:color w:val="000000"/>
        </w:rPr>
        <w:t xml:space="preserve"> zur Sozialwahl</w:t>
      </w:r>
      <w:r w:rsidR="009120E9" w:rsidRPr="00A13FF9">
        <w:rPr>
          <w:rFonts w:eastAsia="Times New Roman"/>
          <w:color w:val="000000"/>
        </w:rPr>
        <w:t xml:space="preserve"> an, </w:t>
      </w:r>
      <w:r w:rsidR="00FC1DB1">
        <w:rPr>
          <w:rFonts w:eastAsia="Times New Roman"/>
          <w:color w:val="000000"/>
        </w:rPr>
        <w:t>darunter</w:t>
      </w:r>
      <w:r w:rsidR="009120E9" w:rsidRPr="00A13FF9">
        <w:rPr>
          <w:rFonts w:eastAsia="Times New Roman"/>
          <w:color w:val="000000"/>
        </w:rPr>
        <w:t xml:space="preserve"> bei der BARMER Ersatzkasse</w:t>
      </w:r>
      <w:r w:rsidR="00F77B6A" w:rsidRPr="00A13FF9">
        <w:rPr>
          <w:rFonts w:eastAsia="Times New Roman"/>
          <w:color w:val="000000"/>
        </w:rPr>
        <w:t xml:space="preserve"> und der DAK-Gesundheit.</w:t>
      </w:r>
      <w:r w:rsidR="009120E9" w:rsidRPr="00A13FF9">
        <w:rPr>
          <w:rFonts w:eastAsia="Times New Roman"/>
          <w:color w:val="000000"/>
        </w:rPr>
        <w:t xml:space="preserve"> "</w:t>
      </w:r>
      <w:r w:rsidRPr="0075706F">
        <w:rPr>
          <w:rFonts w:eastAsia="Times New Roman"/>
          <w:color w:val="000000"/>
        </w:rPr>
        <w:t>A</w:t>
      </w:r>
      <w:r w:rsidR="009120E9" w:rsidRPr="0075706F">
        <w:rPr>
          <w:rFonts w:eastAsia="Times New Roman"/>
          <w:color w:val="000000"/>
        </w:rPr>
        <w:t>ufgrund</w:t>
      </w:r>
      <w:r w:rsidR="009120E9" w:rsidRPr="00A13FF9">
        <w:rPr>
          <w:rFonts w:eastAsia="Times New Roman"/>
          <w:color w:val="000000"/>
        </w:rPr>
        <w:t xml:space="preserve"> der Aktualität ist es uns wichtig, dass im Bereich der Regelleistungen umfassendere Unterstützung durch die Krankenkassen angeboten wird. Ein gutes Beispiel ist hierfür das Erfordernis besserer Leistungen für Patient</w:t>
      </w:r>
      <w:r w:rsidR="00820409">
        <w:rPr>
          <w:rFonts w:eastAsia="Times New Roman"/>
          <w:color w:val="000000"/>
        </w:rPr>
        <w:t>*innen</w:t>
      </w:r>
      <w:r w:rsidR="009120E9" w:rsidRPr="00A13FF9">
        <w:rPr>
          <w:rFonts w:eastAsia="Times New Roman"/>
          <w:color w:val="000000"/>
        </w:rPr>
        <w:t xml:space="preserve"> mit Long- und Post-Covid. Hier wollen wir konkret ansetzen", </w:t>
      </w:r>
      <w:r w:rsidR="00A13FF9">
        <w:rPr>
          <w:rFonts w:eastAsia="Times New Roman"/>
          <w:color w:val="000000"/>
        </w:rPr>
        <w:t>so Claudia Braun, Kandidatin zur Wahl des Verwaltungsrates der DAK</w:t>
      </w:r>
      <w:r w:rsidR="00FC1DB1">
        <w:rPr>
          <w:rFonts w:eastAsia="Times New Roman"/>
          <w:color w:val="000000"/>
        </w:rPr>
        <w:t xml:space="preserve">. </w:t>
      </w:r>
      <w:r w:rsidR="00FC1DB1">
        <w:rPr>
          <w:rFonts w:cs="Segoe UI"/>
        </w:rPr>
        <w:t>Zur breiteren Finanzierung der Krankenkassen fordern die drei Verbände die Einbeziehung aller Einwohner*innen und Einkünfte.</w:t>
      </w:r>
    </w:p>
    <w:p w14:paraId="37BCF2DE" w14:textId="77777777" w:rsidR="00FC1DB1" w:rsidRDefault="00FC1DB1" w:rsidP="009120E9">
      <w:pPr>
        <w:shd w:val="clear" w:color="auto" w:fill="FFFFFF"/>
        <w:rPr>
          <w:rFonts w:cs="Segoe UI"/>
        </w:rPr>
      </w:pPr>
    </w:p>
    <w:p w14:paraId="66BE0B42" w14:textId="08B8FB58" w:rsidR="00FC1DB1" w:rsidRPr="00A13FF9" w:rsidRDefault="00FC1DB1" w:rsidP="009120E9">
      <w:pPr>
        <w:shd w:val="clear" w:color="auto" w:fill="FFFFFF"/>
        <w:rPr>
          <w:rFonts w:eastAsia="Times New Roman"/>
          <w:color w:val="000000"/>
        </w:rPr>
      </w:pPr>
      <w:r w:rsidRPr="00A13FF9">
        <w:rPr>
          <w:rFonts w:eastAsia="Times New Roman"/>
          <w:color w:val="000000"/>
        </w:rPr>
        <w:t>Die drei Verbände sind gemeinsam in der Arbeitsgemeinschaft Christlicher Arbeitnehmer-Organisationen (ACA) organisiert. Für die anstehenden Sozialwahlen wurde rund um das Motto "Mensch. Würde. Selbstbestimmung." eine Wahlkampagne entwickelt. In ihrem Wahlprogramm sprechen die Verbände der ACA konkrete Probleme in der Sozialversicherung an</w:t>
      </w:r>
      <w:r w:rsidR="0075706F">
        <w:rPr>
          <w:rFonts w:eastAsia="Times New Roman"/>
          <w:color w:val="000000"/>
        </w:rPr>
        <w:t xml:space="preserve"> und </w:t>
      </w:r>
      <w:r w:rsidRPr="00A13FF9">
        <w:rPr>
          <w:rFonts w:eastAsia="Times New Roman"/>
          <w:color w:val="000000"/>
        </w:rPr>
        <w:t>zeichnen Lösungsmöglichkeiten auf. Dies geschieht bewusst in Abgrenzung zur reinen Fokussierung auf politische Entscheidungen. "Die Stärke der sozialen Selbstverwaltung besteht darin, dass der Staat nicht über alles entscheidet, was in den Krankenkassen, Berufsgenossenschaften und in der Rentenversicherung passiert. Bestes Beispiel dafür ist das langjährige und leidenschaftliche Engagement unserer Mandatsträger*innen in den Verwaltungsräten und Vertreterversammlungen", erklärt Kathrin Zellner</w:t>
      </w:r>
      <w:r w:rsidR="0075706F">
        <w:rPr>
          <w:rFonts w:eastAsia="Times New Roman"/>
          <w:color w:val="000000"/>
        </w:rPr>
        <w:t>, stellv</w:t>
      </w:r>
      <w:r w:rsidR="005A3EAC">
        <w:rPr>
          <w:rFonts w:eastAsia="Times New Roman"/>
          <w:color w:val="000000"/>
        </w:rPr>
        <w:t>.</w:t>
      </w:r>
      <w:r w:rsidR="0075706F">
        <w:rPr>
          <w:rFonts w:eastAsia="Times New Roman"/>
          <w:color w:val="000000"/>
        </w:rPr>
        <w:t xml:space="preserve"> Bundesvorsitzende der ACA. </w:t>
      </w:r>
      <w:r w:rsidR="00F53010" w:rsidRPr="00F53010">
        <w:rPr>
          <w:rFonts w:eastAsia="Times New Roman"/>
          <w:color w:val="000000"/>
        </w:rPr>
        <w:t>Dazu zähle auch das</w:t>
      </w:r>
      <w:r w:rsidR="005A3EAC" w:rsidRPr="005A3EAC">
        <w:rPr>
          <w:rFonts w:eastAsia="Times New Roman"/>
          <w:color w:val="000000"/>
        </w:rPr>
        <w:t xml:space="preserve"> </w:t>
      </w:r>
      <w:r>
        <w:rPr>
          <w:rFonts w:eastAsia="Times New Roman"/>
          <w:color w:val="000000"/>
        </w:rPr>
        <w:t xml:space="preserve">ehrenamtliche Engagement in </w:t>
      </w:r>
      <w:r w:rsidR="002732CD" w:rsidRPr="00F53010">
        <w:rPr>
          <w:rFonts w:eastAsia="Times New Roman"/>
          <w:color w:val="000000"/>
        </w:rPr>
        <w:t xml:space="preserve">Renten- und </w:t>
      </w:r>
      <w:r w:rsidRPr="00F53010">
        <w:rPr>
          <w:rFonts w:eastAsia="Times New Roman"/>
          <w:color w:val="000000"/>
        </w:rPr>
        <w:t>Widerspruchsausschüssen</w:t>
      </w:r>
      <w:r>
        <w:rPr>
          <w:rFonts w:eastAsia="Times New Roman"/>
          <w:color w:val="000000"/>
        </w:rPr>
        <w:t xml:space="preserve"> </w:t>
      </w:r>
      <w:r w:rsidR="00F53010">
        <w:rPr>
          <w:rFonts w:eastAsia="Times New Roman"/>
          <w:color w:val="000000"/>
        </w:rPr>
        <w:t>sowie in der Renten</w:t>
      </w:r>
      <w:r w:rsidR="005A3EAC">
        <w:rPr>
          <w:rFonts w:eastAsia="Times New Roman"/>
          <w:color w:val="000000"/>
        </w:rPr>
        <w:t>versicherten</w:t>
      </w:r>
      <w:r w:rsidR="00F53010">
        <w:rPr>
          <w:rFonts w:eastAsia="Times New Roman"/>
          <w:color w:val="000000"/>
        </w:rPr>
        <w:t xml:space="preserve">beratung. </w:t>
      </w:r>
    </w:p>
    <w:p w14:paraId="23C2D04D" w14:textId="77777777" w:rsidR="009120E9" w:rsidRPr="00A13FF9" w:rsidRDefault="009120E9" w:rsidP="009120E9">
      <w:pPr>
        <w:shd w:val="clear" w:color="auto" w:fill="FFFFFF"/>
        <w:rPr>
          <w:rFonts w:eastAsia="Times New Roman"/>
          <w:color w:val="000000"/>
        </w:rPr>
      </w:pPr>
    </w:p>
    <w:p w14:paraId="03BDCDFA" w14:textId="030B38AE" w:rsidR="009120E9" w:rsidRDefault="00FC1DB1" w:rsidP="009120E9">
      <w:pPr>
        <w:shd w:val="clear" w:color="auto" w:fill="FFFFFF"/>
        <w:rPr>
          <w:rFonts w:eastAsia="Times New Roman"/>
          <w:color w:val="000000"/>
        </w:rPr>
      </w:pPr>
      <w:r>
        <w:rPr>
          <w:rFonts w:eastAsia="Times New Roman"/>
          <w:color w:val="000000"/>
        </w:rPr>
        <w:t>„</w:t>
      </w:r>
      <w:r w:rsidR="009120E9" w:rsidRPr="00A13FF9">
        <w:rPr>
          <w:rFonts w:eastAsia="Times New Roman"/>
          <w:color w:val="000000"/>
        </w:rPr>
        <w:t>Die Engagierten der ACA sind derzeit mit mehreren hundert Mandatsträger*innen in über 30 Sozialversicherungsträgern auf Bundesebene und in den Bundesländern aktiv. Damit ist die ACA nach den Gewerkschaften deutschlandweit der zweitgrößte Akteur im Bereich der Sozialwahlen</w:t>
      </w:r>
      <w:r>
        <w:rPr>
          <w:rFonts w:eastAsia="Times New Roman"/>
          <w:color w:val="000000"/>
        </w:rPr>
        <w:t>“, ergänzt Andreas Luttmer-Bensmann, Bundesvorsitzender der ACA.</w:t>
      </w:r>
      <w:r w:rsidR="009120E9" w:rsidRPr="00A13FF9">
        <w:rPr>
          <w:rFonts w:eastAsia="Times New Roman"/>
          <w:color w:val="000000"/>
        </w:rPr>
        <w:t xml:space="preserve"> </w:t>
      </w:r>
    </w:p>
    <w:p w14:paraId="608A2A73" w14:textId="724B25F7" w:rsidR="00753BC2" w:rsidRDefault="00753BC2" w:rsidP="009120E9">
      <w:pPr>
        <w:shd w:val="clear" w:color="auto" w:fill="FFFFFF"/>
        <w:rPr>
          <w:rFonts w:eastAsia="Times New Roman"/>
          <w:color w:val="000000"/>
        </w:rPr>
      </w:pPr>
    </w:p>
    <w:p w14:paraId="7242A866" w14:textId="05E01E03" w:rsidR="00753BC2" w:rsidRPr="004473C5" w:rsidRDefault="00753BC2" w:rsidP="009120E9">
      <w:pPr>
        <w:shd w:val="clear" w:color="auto" w:fill="FFFFFF"/>
        <w:rPr>
          <w:rFonts w:eastAsia="Times New Roman"/>
          <w:i/>
          <w:iCs/>
          <w:color w:val="000000"/>
          <w:sz w:val="20"/>
          <w:szCs w:val="20"/>
        </w:rPr>
      </w:pPr>
      <w:r w:rsidRPr="004473C5">
        <w:rPr>
          <w:rFonts w:eastAsia="Times New Roman"/>
          <w:i/>
          <w:iCs/>
          <w:color w:val="000000"/>
          <w:sz w:val="20"/>
          <w:szCs w:val="20"/>
        </w:rPr>
        <w:t>Kontakt:</w:t>
      </w:r>
    </w:p>
    <w:p w14:paraId="6249433E" w14:textId="6E9F7D36" w:rsidR="002E1485" w:rsidRPr="004473C5" w:rsidRDefault="002E1485" w:rsidP="009120E9">
      <w:pPr>
        <w:shd w:val="clear" w:color="auto" w:fill="FFFFFF"/>
        <w:rPr>
          <w:rFonts w:eastAsia="Times New Roman"/>
          <w:i/>
          <w:iCs/>
          <w:color w:val="000000"/>
          <w:sz w:val="20"/>
          <w:szCs w:val="20"/>
        </w:rPr>
      </w:pPr>
      <w:r w:rsidRPr="004473C5">
        <w:rPr>
          <w:rFonts w:eastAsia="Times New Roman"/>
          <w:i/>
          <w:iCs/>
          <w:color w:val="000000"/>
          <w:sz w:val="20"/>
          <w:szCs w:val="20"/>
        </w:rPr>
        <w:t>Alexander Suchomsky (ACA-Bundesgeschäftsführer)</w:t>
      </w:r>
    </w:p>
    <w:p w14:paraId="2393A58C" w14:textId="644CA677" w:rsidR="00A5390D" w:rsidRDefault="002E1485" w:rsidP="002E1485">
      <w:pPr>
        <w:shd w:val="clear" w:color="auto" w:fill="FFFFFF"/>
        <w:rPr>
          <w:rFonts w:eastAsia="Times New Roman"/>
          <w:i/>
          <w:iCs/>
          <w:color w:val="000000"/>
          <w:sz w:val="20"/>
          <w:szCs w:val="20"/>
          <w:lang w:val="en-US"/>
        </w:rPr>
      </w:pPr>
      <w:r w:rsidRPr="004473C5">
        <w:rPr>
          <w:rFonts w:eastAsia="Times New Roman"/>
          <w:i/>
          <w:iCs/>
          <w:color w:val="000000"/>
          <w:sz w:val="20"/>
          <w:szCs w:val="20"/>
        </w:rPr>
        <w:t>Tel.: 0221 / 20701131</w:t>
      </w:r>
      <w:r w:rsidR="004473C5" w:rsidRPr="004473C5">
        <w:rPr>
          <w:rFonts w:eastAsia="Times New Roman"/>
          <w:i/>
          <w:iCs/>
          <w:color w:val="000000"/>
          <w:sz w:val="20"/>
          <w:szCs w:val="20"/>
        </w:rPr>
        <w:t xml:space="preserve">, </w:t>
      </w:r>
      <w:r w:rsidRPr="004473C5">
        <w:rPr>
          <w:rFonts w:eastAsia="Times New Roman"/>
          <w:i/>
          <w:iCs/>
          <w:color w:val="000000"/>
          <w:sz w:val="20"/>
          <w:szCs w:val="20"/>
          <w:lang w:val="en-US"/>
        </w:rPr>
        <w:t xml:space="preserve">Email: </w:t>
      </w:r>
      <w:hyperlink r:id="rId6" w:history="1">
        <w:r w:rsidR="004473C5" w:rsidRPr="00144031">
          <w:rPr>
            <w:rStyle w:val="Hyperlink"/>
            <w:rFonts w:eastAsia="Times New Roman"/>
            <w:i/>
            <w:iCs/>
            <w:sz w:val="20"/>
            <w:szCs w:val="20"/>
            <w:lang w:val="en-US"/>
          </w:rPr>
          <w:t>alexander.suchomsky@kolping.de</w:t>
        </w:r>
      </w:hyperlink>
    </w:p>
    <w:p w14:paraId="179BC43C" w14:textId="77777777" w:rsidR="004473C5" w:rsidRPr="004473C5" w:rsidRDefault="004473C5" w:rsidP="002E1485">
      <w:pPr>
        <w:shd w:val="clear" w:color="auto" w:fill="FFFFFF"/>
        <w:rPr>
          <w:rFonts w:eastAsia="Times New Roman"/>
          <w:i/>
          <w:iCs/>
          <w:color w:val="000000"/>
          <w:sz w:val="20"/>
          <w:szCs w:val="20"/>
        </w:rPr>
      </w:pPr>
    </w:p>
    <w:p w14:paraId="7481CFFB" w14:textId="0A86DA45" w:rsidR="004473C5" w:rsidRPr="004473C5" w:rsidRDefault="004473C5" w:rsidP="002E1485">
      <w:pPr>
        <w:shd w:val="clear" w:color="auto" w:fill="FFFFFF"/>
        <w:rPr>
          <w:bCs/>
          <w:i/>
          <w:iCs/>
          <w:sz w:val="20"/>
          <w:szCs w:val="20"/>
          <w:lang w:val="en-US"/>
        </w:rPr>
      </w:pPr>
      <w:r w:rsidRPr="004473C5">
        <w:rPr>
          <w:bCs/>
          <w:i/>
          <w:iCs/>
          <w:sz w:val="20"/>
          <w:szCs w:val="20"/>
          <w:lang w:val="en-US"/>
        </w:rPr>
        <w:t xml:space="preserve">Weitere Informationen unter </w:t>
      </w:r>
      <w:hyperlink r:id="rId7" w:history="1">
        <w:r w:rsidRPr="004473C5">
          <w:rPr>
            <w:rStyle w:val="Hyperlink"/>
            <w:bCs/>
            <w:i/>
            <w:iCs/>
            <w:sz w:val="20"/>
            <w:szCs w:val="20"/>
            <w:lang w:val="en-US"/>
          </w:rPr>
          <w:t>www.aca-bund.de</w:t>
        </w:r>
      </w:hyperlink>
      <w:r w:rsidRPr="004473C5">
        <w:rPr>
          <w:bCs/>
          <w:i/>
          <w:iCs/>
          <w:sz w:val="20"/>
          <w:szCs w:val="20"/>
          <w:lang w:val="en-US"/>
        </w:rPr>
        <w:t xml:space="preserve"> </w:t>
      </w:r>
    </w:p>
    <w:sectPr w:rsidR="004473C5" w:rsidRPr="004473C5">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C863F" w14:textId="77777777" w:rsidR="00C375DE" w:rsidRDefault="00C375DE" w:rsidP="001B01D7">
      <w:r>
        <w:separator/>
      </w:r>
    </w:p>
  </w:endnote>
  <w:endnote w:type="continuationSeparator" w:id="0">
    <w:p w14:paraId="4F589134" w14:textId="77777777" w:rsidR="00C375DE" w:rsidRDefault="00C375DE" w:rsidP="001B0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4294113"/>
      <w:docPartObj>
        <w:docPartGallery w:val="Page Numbers (Bottom of Page)"/>
        <w:docPartUnique/>
      </w:docPartObj>
    </w:sdtPr>
    <w:sdtEndPr/>
    <w:sdtContent>
      <w:p w14:paraId="414E863E" w14:textId="77777777" w:rsidR="00666DBF" w:rsidRDefault="00666DBF">
        <w:pPr>
          <w:pStyle w:val="Fuzeile"/>
          <w:jc w:val="center"/>
        </w:pPr>
        <w:r>
          <w:fldChar w:fldCharType="begin"/>
        </w:r>
        <w:r>
          <w:instrText>PAGE   \* MERGEFORMAT</w:instrText>
        </w:r>
        <w:r>
          <w:fldChar w:fldCharType="separate"/>
        </w:r>
        <w:r w:rsidR="00696E34">
          <w:rPr>
            <w:noProof/>
          </w:rPr>
          <w:t>1</w:t>
        </w:r>
        <w:r>
          <w:fldChar w:fldCharType="end"/>
        </w:r>
      </w:p>
    </w:sdtContent>
  </w:sdt>
  <w:p w14:paraId="7C80E0E5" w14:textId="77777777" w:rsidR="00666DBF" w:rsidRDefault="00666DB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B2023" w14:textId="77777777" w:rsidR="00C375DE" w:rsidRDefault="00C375DE" w:rsidP="001B01D7">
      <w:r>
        <w:separator/>
      </w:r>
    </w:p>
  </w:footnote>
  <w:footnote w:type="continuationSeparator" w:id="0">
    <w:p w14:paraId="74EB58C6" w14:textId="77777777" w:rsidR="00C375DE" w:rsidRDefault="00C375DE" w:rsidP="001B0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D5F9E" w14:textId="77777777" w:rsidR="001B01D7" w:rsidRDefault="001B01D7" w:rsidP="001B01D7">
    <w:pPr>
      <w:pStyle w:val="Kopfzeile"/>
      <w:jc w:val="right"/>
    </w:pPr>
    <w:r>
      <w:rPr>
        <w:noProof/>
        <w:lang w:eastAsia="de-DE"/>
      </w:rPr>
      <w:drawing>
        <wp:inline distT="0" distB="0" distL="0" distR="0" wp14:anchorId="2785C6D4" wp14:editId="52298D14">
          <wp:extent cx="3570605" cy="561340"/>
          <wp:effectExtent l="0" t="0" r="0" b="0"/>
          <wp:docPr id="5" name="Grafik 35">
            <a:extLst xmlns:a="http://schemas.openxmlformats.org/drawingml/2006/main">
              <a:ext uri="{FF2B5EF4-FFF2-40B4-BE49-F238E27FC236}">
                <a16:creationId xmlns:a16="http://schemas.microsoft.com/office/drawing/2014/main" id="{A2F878F8-E22C-B89B-6F3C-2C087CADA7E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5">
                    <a:extLst>
                      <a:ext uri="{FF2B5EF4-FFF2-40B4-BE49-F238E27FC236}">
                        <a16:creationId xmlns:a16="http://schemas.microsoft.com/office/drawing/2014/main" id="{A2F878F8-E22C-B89B-6F3C-2C087CADA7E2}"/>
                      </a:ext>
                    </a:extLst>
                  </pic:cNvPr>
                  <pic:cNvPicPr>
                    <a:picLocks noChangeAspect="1"/>
                  </pic:cNvPicPr>
                </pic:nvPicPr>
                <pic:blipFill>
                  <a:blip r:embed="rId1">
                    <a:extLst>
                      <a:ext uri="{96DAC541-7B7A-43D3-8B79-37D633B846F1}">
                        <asvg:svgBlip xmlns:asvg="http://schemas.microsoft.com/office/drawing/2016/SVG/main" r:embed="rId2"/>
                      </a:ext>
                    </a:extLst>
                  </a:blip>
                  <a:stretch>
                    <a:fillRect/>
                  </a:stretch>
                </pic:blipFill>
                <pic:spPr>
                  <a:xfrm>
                    <a:off x="0" y="0"/>
                    <a:ext cx="3570605" cy="5613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01D7"/>
    <w:rsid w:val="000A0135"/>
    <w:rsid w:val="000B2E95"/>
    <w:rsid w:val="000C6851"/>
    <w:rsid w:val="000D317B"/>
    <w:rsid w:val="001161CA"/>
    <w:rsid w:val="001830AB"/>
    <w:rsid w:val="00197503"/>
    <w:rsid w:val="001B01D7"/>
    <w:rsid w:val="002732CD"/>
    <w:rsid w:val="002E1485"/>
    <w:rsid w:val="00335CF6"/>
    <w:rsid w:val="0034751F"/>
    <w:rsid w:val="00387F2D"/>
    <w:rsid w:val="003D4776"/>
    <w:rsid w:val="00414D47"/>
    <w:rsid w:val="004473C5"/>
    <w:rsid w:val="004615A2"/>
    <w:rsid w:val="0047505B"/>
    <w:rsid w:val="004857B3"/>
    <w:rsid w:val="00493C14"/>
    <w:rsid w:val="005222B8"/>
    <w:rsid w:val="0052270A"/>
    <w:rsid w:val="005727AB"/>
    <w:rsid w:val="00575949"/>
    <w:rsid w:val="005A3EAC"/>
    <w:rsid w:val="00610DED"/>
    <w:rsid w:val="00666DBF"/>
    <w:rsid w:val="00696E34"/>
    <w:rsid w:val="006C60B5"/>
    <w:rsid w:val="006D3A81"/>
    <w:rsid w:val="00753BC2"/>
    <w:rsid w:val="0075706F"/>
    <w:rsid w:val="00820409"/>
    <w:rsid w:val="008C6732"/>
    <w:rsid w:val="008C7B18"/>
    <w:rsid w:val="009120E9"/>
    <w:rsid w:val="009A16D9"/>
    <w:rsid w:val="009B2BB2"/>
    <w:rsid w:val="009E2949"/>
    <w:rsid w:val="00A13FF9"/>
    <w:rsid w:val="00A5390D"/>
    <w:rsid w:val="00AE2844"/>
    <w:rsid w:val="00B80879"/>
    <w:rsid w:val="00C27148"/>
    <w:rsid w:val="00C375DE"/>
    <w:rsid w:val="00C57984"/>
    <w:rsid w:val="00C73B98"/>
    <w:rsid w:val="00CD7D4B"/>
    <w:rsid w:val="00D0319A"/>
    <w:rsid w:val="00D82A65"/>
    <w:rsid w:val="00DF2F5D"/>
    <w:rsid w:val="00EB6B65"/>
    <w:rsid w:val="00F11A2B"/>
    <w:rsid w:val="00F356E7"/>
    <w:rsid w:val="00F3637F"/>
    <w:rsid w:val="00F53010"/>
    <w:rsid w:val="00F77B6A"/>
    <w:rsid w:val="00FC1D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A117F"/>
  <w15:docId w15:val="{2030075B-CDFB-4058-99A4-B9A4C5AB9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20E9"/>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B01D7"/>
    <w:pPr>
      <w:tabs>
        <w:tab w:val="center" w:pos="4536"/>
        <w:tab w:val="right" w:pos="9072"/>
      </w:tabs>
    </w:pPr>
    <w:rPr>
      <w:rFonts w:asciiTheme="minorHAnsi" w:hAnsiTheme="minorHAnsi" w:cstheme="minorBidi"/>
      <w:lang w:eastAsia="en-US"/>
    </w:rPr>
  </w:style>
  <w:style w:type="character" w:customStyle="1" w:styleId="KopfzeileZchn">
    <w:name w:val="Kopfzeile Zchn"/>
    <w:basedOn w:val="Absatz-Standardschriftart"/>
    <w:link w:val="Kopfzeile"/>
    <w:uiPriority w:val="99"/>
    <w:rsid w:val="001B01D7"/>
  </w:style>
  <w:style w:type="paragraph" w:styleId="Fuzeile">
    <w:name w:val="footer"/>
    <w:basedOn w:val="Standard"/>
    <w:link w:val="FuzeileZchn"/>
    <w:uiPriority w:val="99"/>
    <w:unhideWhenUsed/>
    <w:rsid w:val="001B01D7"/>
    <w:pPr>
      <w:tabs>
        <w:tab w:val="center" w:pos="4536"/>
        <w:tab w:val="right" w:pos="9072"/>
      </w:tabs>
    </w:pPr>
    <w:rPr>
      <w:rFonts w:asciiTheme="minorHAnsi" w:hAnsiTheme="minorHAnsi" w:cstheme="minorBidi"/>
      <w:lang w:eastAsia="en-US"/>
    </w:rPr>
  </w:style>
  <w:style w:type="character" w:customStyle="1" w:styleId="FuzeileZchn">
    <w:name w:val="Fußzeile Zchn"/>
    <w:basedOn w:val="Absatz-Standardschriftart"/>
    <w:link w:val="Fuzeile"/>
    <w:uiPriority w:val="99"/>
    <w:rsid w:val="001B01D7"/>
  </w:style>
  <w:style w:type="character" w:styleId="Kommentarzeichen">
    <w:name w:val="annotation reference"/>
    <w:basedOn w:val="Absatz-Standardschriftart"/>
    <w:uiPriority w:val="99"/>
    <w:semiHidden/>
    <w:unhideWhenUsed/>
    <w:rsid w:val="001830AB"/>
    <w:rPr>
      <w:sz w:val="16"/>
      <w:szCs w:val="16"/>
    </w:rPr>
  </w:style>
  <w:style w:type="paragraph" w:styleId="Kommentartext">
    <w:name w:val="annotation text"/>
    <w:basedOn w:val="Standard"/>
    <w:link w:val="KommentartextZchn"/>
    <w:uiPriority w:val="99"/>
    <w:unhideWhenUsed/>
    <w:rsid w:val="001830AB"/>
    <w:rPr>
      <w:sz w:val="20"/>
      <w:szCs w:val="20"/>
    </w:rPr>
  </w:style>
  <w:style w:type="character" w:customStyle="1" w:styleId="KommentartextZchn">
    <w:name w:val="Kommentartext Zchn"/>
    <w:basedOn w:val="Absatz-Standardschriftart"/>
    <w:link w:val="Kommentartext"/>
    <w:uiPriority w:val="99"/>
    <w:rsid w:val="001830AB"/>
    <w:rPr>
      <w:rFonts w:ascii="Calibri" w:hAnsi="Calibri" w:cs="Calibri"/>
      <w:sz w:val="20"/>
      <w:szCs w:val="20"/>
      <w:lang w:eastAsia="de-DE"/>
    </w:rPr>
  </w:style>
  <w:style w:type="paragraph" w:styleId="Kommentarthema">
    <w:name w:val="annotation subject"/>
    <w:basedOn w:val="Kommentartext"/>
    <w:next w:val="Kommentartext"/>
    <w:link w:val="KommentarthemaZchn"/>
    <w:uiPriority w:val="99"/>
    <w:semiHidden/>
    <w:unhideWhenUsed/>
    <w:rsid w:val="001830AB"/>
    <w:rPr>
      <w:b/>
      <w:bCs/>
    </w:rPr>
  </w:style>
  <w:style w:type="character" w:customStyle="1" w:styleId="KommentarthemaZchn">
    <w:name w:val="Kommentarthema Zchn"/>
    <w:basedOn w:val="KommentartextZchn"/>
    <w:link w:val="Kommentarthema"/>
    <w:uiPriority w:val="99"/>
    <w:semiHidden/>
    <w:rsid w:val="001830AB"/>
    <w:rPr>
      <w:rFonts w:ascii="Calibri" w:hAnsi="Calibri" w:cs="Calibri"/>
      <w:b/>
      <w:bCs/>
      <w:sz w:val="20"/>
      <w:szCs w:val="20"/>
      <w:lang w:eastAsia="de-DE"/>
    </w:rPr>
  </w:style>
  <w:style w:type="paragraph" w:styleId="Sprechblasentext">
    <w:name w:val="Balloon Text"/>
    <w:basedOn w:val="Standard"/>
    <w:link w:val="SprechblasentextZchn"/>
    <w:uiPriority w:val="99"/>
    <w:semiHidden/>
    <w:unhideWhenUsed/>
    <w:rsid w:val="002732C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732CD"/>
    <w:rPr>
      <w:rFonts w:ascii="Segoe UI" w:hAnsi="Segoe UI" w:cs="Segoe UI"/>
      <w:sz w:val="18"/>
      <w:szCs w:val="18"/>
      <w:lang w:eastAsia="de-DE"/>
    </w:rPr>
  </w:style>
  <w:style w:type="paragraph" w:styleId="berarbeitung">
    <w:name w:val="Revision"/>
    <w:hidden/>
    <w:uiPriority w:val="99"/>
    <w:semiHidden/>
    <w:rsid w:val="005727AB"/>
    <w:pPr>
      <w:spacing w:after="0" w:line="240" w:lineRule="auto"/>
    </w:pPr>
    <w:rPr>
      <w:rFonts w:ascii="Calibri" w:hAnsi="Calibri" w:cs="Calibri"/>
      <w:lang w:eastAsia="de-DE"/>
    </w:rPr>
  </w:style>
  <w:style w:type="character" w:styleId="Hyperlink">
    <w:name w:val="Hyperlink"/>
    <w:basedOn w:val="Absatz-Standardschriftart"/>
    <w:uiPriority w:val="99"/>
    <w:unhideWhenUsed/>
    <w:rsid w:val="004473C5"/>
    <w:rPr>
      <w:color w:val="0563C1" w:themeColor="hyperlink"/>
      <w:u w:val="single"/>
    </w:rPr>
  </w:style>
  <w:style w:type="character" w:styleId="NichtaufgelsteErwhnung">
    <w:name w:val="Unresolved Mention"/>
    <w:basedOn w:val="Absatz-Standardschriftart"/>
    <w:uiPriority w:val="99"/>
    <w:semiHidden/>
    <w:unhideWhenUsed/>
    <w:rsid w:val="004473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0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ca-bund.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exander.suchomsky@kolping.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3195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Kolpingwerk Deutschland</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Suchomsky, Alexander</dc:creator>
  <cp:lastModifiedBy>Suchomsky, Alexander</cp:lastModifiedBy>
  <cp:revision>10</cp:revision>
  <cp:lastPrinted>2023-02-21T09:08:00Z</cp:lastPrinted>
  <dcterms:created xsi:type="dcterms:W3CDTF">2023-02-21T09:02:00Z</dcterms:created>
  <dcterms:modified xsi:type="dcterms:W3CDTF">2023-03-06T08:19:00Z</dcterms:modified>
</cp:coreProperties>
</file>